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4987" w:rsidR="00DD259F" w:rsidP="005B7AC9" w:rsidRDefault="00DD259F" w14:paraId="142d99e" w14:textId="142d99e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4D4987">
        <w:rPr>
          <w:rFonts w:ascii="Times New Roman" w:hAnsi="Times New Roman"/>
          <w:b w:val="false"/>
        </w:rPr>
        <w:t>REPUBLIKA HRVATSKA</w:t>
      </w:r>
    </w:p>
    <w:p w:rsidRPr="004D4987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TRGOVAČKI SUD U RIJECI</w:t>
      </w:r>
      <w:r w:rsidRPr="004D4987" w:rsidR="006D1F4A">
        <w:rPr>
          <w:rFonts w:ascii="Times New Roman" w:hAnsi="Times New Roman"/>
          <w:b w:val="false"/>
        </w:rPr>
        <w:tab/>
      </w:r>
    </w:p>
    <w:p w:rsidRPr="004D4987" w:rsidR="00D92A4E" w:rsidP="005B7AC9" w:rsidRDefault="00DD259F">
      <w:pPr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ZADARSKA 1 i 3</w:t>
      </w:r>
    </w:p>
    <w:p w:rsidRPr="004D4987" w:rsidR="00144160" w:rsidP="005B7AC9" w:rsidRDefault="00144160">
      <w:pPr>
        <w:rPr>
          <w:rFonts w:ascii="Times New Roman" w:hAnsi="Times New Roman"/>
          <w:b w:val="false"/>
        </w:rPr>
      </w:pPr>
    </w:p>
    <w:p w:rsidRPr="004D4987" w:rsidR="0071047A" w:rsidP="005B7AC9" w:rsidRDefault="0071047A">
      <w:pPr>
        <w:rPr>
          <w:rFonts w:ascii="Times New Roman" w:hAnsi="Times New Roman"/>
          <w:b w:val="false"/>
        </w:rPr>
      </w:pPr>
    </w:p>
    <w:p w:rsidRPr="004D4987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Z A P I S N I K</w:t>
      </w:r>
    </w:p>
    <w:p w:rsidRPr="004D4987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o</w:t>
      </w:r>
      <w:r w:rsidRPr="004D4987" w:rsidR="00560DA5">
        <w:rPr>
          <w:rFonts w:ascii="Times New Roman" w:hAnsi="Times New Roman"/>
          <w:b w:val="false"/>
          <w:bCs/>
        </w:rPr>
        <w:t>d</w:t>
      </w:r>
      <w:r w:rsidRPr="004D4987" w:rsidR="001C161A">
        <w:rPr>
          <w:rFonts w:ascii="Times New Roman" w:hAnsi="Times New Roman"/>
          <w:b w:val="false"/>
          <w:bCs/>
        </w:rPr>
        <w:t xml:space="preserve"> </w:t>
      </w:r>
      <w:r w:rsidRPr="004D4987" w:rsidR="00472597">
        <w:rPr>
          <w:rFonts w:ascii="Times New Roman" w:hAnsi="Times New Roman"/>
          <w:b w:val="false"/>
          <w:bCs/>
        </w:rPr>
        <w:t>18</w:t>
      </w:r>
      <w:r w:rsidRPr="004D4987" w:rsidR="0052145A">
        <w:rPr>
          <w:rFonts w:ascii="Times New Roman" w:hAnsi="Times New Roman"/>
          <w:b w:val="false"/>
          <w:bCs/>
        </w:rPr>
        <w:t>. lipnja</w:t>
      </w:r>
      <w:r w:rsidRPr="004D4987" w:rsidR="0083505A">
        <w:rPr>
          <w:rFonts w:ascii="Times New Roman" w:hAnsi="Times New Roman"/>
          <w:b w:val="false"/>
          <w:bCs/>
        </w:rPr>
        <w:t xml:space="preserve"> 2020. godine</w:t>
      </w:r>
      <w:r w:rsidRPr="004D4987" w:rsidR="00B82A55">
        <w:rPr>
          <w:rFonts w:ascii="Times New Roman" w:hAnsi="Times New Roman"/>
          <w:b w:val="false"/>
          <w:bCs/>
        </w:rPr>
        <w:t xml:space="preserve"> </w:t>
      </w:r>
    </w:p>
    <w:p w:rsidRPr="004D4987"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u prethodnom postupku </w:t>
      </w:r>
      <w:r w:rsidRPr="004D4987" w:rsidR="00613796">
        <w:rPr>
          <w:rFonts w:ascii="Times New Roman" w:hAnsi="Times New Roman"/>
          <w:b w:val="false"/>
        </w:rPr>
        <w:t>radi</w:t>
      </w:r>
      <w:r w:rsidRPr="004D4987" w:rsidR="006372B4">
        <w:rPr>
          <w:rFonts w:ascii="Times New Roman" w:hAnsi="Times New Roman"/>
          <w:b w:val="false"/>
        </w:rPr>
        <w:t xml:space="preserve"> očitovanja o prijedlogu i</w:t>
      </w:r>
      <w:r w:rsidRPr="004D4987" w:rsidR="00613796">
        <w:rPr>
          <w:rFonts w:ascii="Times New Roman" w:hAnsi="Times New Roman"/>
          <w:b w:val="false"/>
        </w:rPr>
        <w:t xml:space="preserve"> </w:t>
      </w:r>
      <w:r w:rsidRPr="004D4987" w:rsidR="00B468D0">
        <w:rPr>
          <w:rFonts w:ascii="Times New Roman" w:hAnsi="Times New Roman"/>
          <w:b w:val="false"/>
        </w:rPr>
        <w:t>rasprave o</w:t>
      </w:r>
      <w:r w:rsidRPr="004D4987" w:rsidR="00727FC2">
        <w:rPr>
          <w:rFonts w:ascii="Times New Roman" w:hAnsi="Times New Roman"/>
          <w:b w:val="false"/>
        </w:rPr>
        <w:t xml:space="preserve"> </w:t>
      </w:r>
      <w:r w:rsidRPr="004D4987" w:rsidR="00E279D6">
        <w:rPr>
          <w:rFonts w:ascii="Times New Roman" w:hAnsi="Times New Roman"/>
          <w:b w:val="false"/>
        </w:rPr>
        <w:t>pretpostavk</w:t>
      </w:r>
      <w:r w:rsidRPr="004D4987" w:rsidR="00B468D0">
        <w:rPr>
          <w:rFonts w:ascii="Times New Roman" w:hAnsi="Times New Roman"/>
          <w:b w:val="false"/>
        </w:rPr>
        <w:t>ama</w:t>
      </w:r>
      <w:r w:rsidRPr="004D4987" w:rsidR="00E279D6">
        <w:rPr>
          <w:rFonts w:ascii="Times New Roman" w:hAnsi="Times New Roman"/>
          <w:b w:val="false"/>
        </w:rPr>
        <w:t xml:space="preserve"> </w:t>
      </w:r>
      <w:r w:rsidRPr="004D4987" w:rsidR="006F49A9">
        <w:rPr>
          <w:rFonts w:ascii="Times New Roman" w:hAnsi="Times New Roman"/>
          <w:b w:val="false"/>
        </w:rPr>
        <w:t xml:space="preserve">za otvaranje </w:t>
      </w:r>
      <w:r w:rsidRPr="004D4987" w:rsidR="00560DA5">
        <w:rPr>
          <w:rFonts w:ascii="Times New Roman" w:hAnsi="Times New Roman"/>
          <w:b w:val="false"/>
        </w:rPr>
        <w:t xml:space="preserve">stečajnog </w:t>
      </w:r>
      <w:r w:rsidRPr="004D4987" w:rsidR="00613796">
        <w:rPr>
          <w:rFonts w:ascii="Times New Roman" w:hAnsi="Times New Roman"/>
          <w:b w:val="false"/>
        </w:rPr>
        <w:t xml:space="preserve">postupka nad </w:t>
      </w:r>
      <w:r w:rsidRPr="004D4987" w:rsidR="00DE1769">
        <w:rPr>
          <w:rFonts w:ascii="Times New Roman" w:hAnsi="Times New Roman"/>
          <w:b w:val="false"/>
        </w:rPr>
        <w:t>dužnik</w:t>
      </w:r>
      <w:r w:rsidRPr="004D4987" w:rsidR="006C6198">
        <w:rPr>
          <w:rFonts w:ascii="Times New Roman" w:hAnsi="Times New Roman"/>
          <w:b w:val="false"/>
        </w:rPr>
        <w:t>om</w:t>
      </w:r>
      <w:r w:rsidRPr="004D4987" w:rsidR="008C2698">
        <w:rPr>
          <w:rFonts w:ascii="Times New Roman" w:hAnsi="Times New Roman"/>
          <w:b w:val="false"/>
        </w:rPr>
        <w:t xml:space="preserve"> BOMBOLONI jednostavno društvo s ograničenom odgovornošću za ugostiteljstvo i proizvodnju Rijeka, Baretićevo 16</w:t>
      </w:r>
      <w:r w:rsidRPr="004D4987" w:rsidR="00F60677">
        <w:rPr>
          <w:rFonts w:ascii="Times New Roman" w:hAnsi="Times New Roman"/>
          <w:b w:val="false"/>
        </w:rPr>
        <w:t>.</w:t>
      </w:r>
    </w:p>
    <w:p w:rsidRPr="004D4987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4D4987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4D498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OD SUDA PRISUTNI:</w:t>
      </w:r>
    </w:p>
    <w:p w:rsidRPr="004D498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Daniela Korlević, sudac</w:t>
      </w:r>
    </w:p>
    <w:p w:rsidRPr="004D4987" w:rsidR="008D7028" w:rsidP="005B7AC9" w:rsidRDefault="00F60677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Dajana Jurković</w:t>
      </w:r>
      <w:r w:rsidRPr="004D4987" w:rsidR="00613796">
        <w:rPr>
          <w:rFonts w:ascii="Times New Roman" w:hAnsi="Times New Roman"/>
          <w:b w:val="false"/>
        </w:rPr>
        <w:t>, zapisničar</w:t>
      </w:r>
    </w:p>
    <w:p w:rsidRPr="004D4987" w:rsidR="0033795B" w:rsidP="0071047A" w:rsidRDefault="0033795B">
      <w:pPr>
        <w:rPr>
          <w:rFonts w:ascii="Times New Roman" w:hAnsi="Times New Roman"/>
          <w:b w:val="false"/>
        </w:rPr>
      </w:pPr>
    </w:p>
    <w:p w:rsidRPr="004D4987" w:rsidR="0071047A" w:rsidP="0071047A" w:rsidRDefault="0071047A">
      <w:pPr>
        <w:rPr>
          <w:rFonts w:ascii="Times New Roman" w:hAnsi="Times New Roman"/>
          <w:b w:val="false"/>
        </w:rPr>
      </w:pPr>
    </w:p>
    <w:p w:rsidRPr="004D4987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Početak u</w:t>
      </w:r>
      <w:r w:rsidRPr="004D4987" w:rsidR="00CF16F2">
        <w:rPr>
          <w:rFonts w:ascii="Times New Roman" w:hAnsi="Times New Roman"/>
          <w:b w:val="false"/>
        </w:rPr>
        <w:t xml:space="preserve"> </w:t>
      </w:r>
      <w:r w:rsidRPr="004D4987" w:rsidR="00472597">
        <w:rPr>
          <w:rFonts w:ascii="Times New Roman" w:hAnsi="Times New Roman"/>
          <w:b w:val="false"/>
        </w:rPr>
        <w:t>10</w:t>
      </w:r>
      <w:r w:rsidRPr="004D4987" w:rsidR="00613796">
        <w:rPr>
          <w:rFonts w:ascii="Times New Roman" w:hAnsi="Times New Roman"/>
          <w:b w:val="false"/>
        </w:rPr>
        <w:t>:</w:t>
      </w:r>
      <w:r w:rsidRPr="004D4987" w:rsidR="008C2698">
        <w:rPr>
          <w:rFonts w:ascii="Times New Roman" w:hAnsi="Times New Roman"/>
          <w:b w:val="false"/>
        </w:rPr>
        <w:t>3</w:t>
      </w:r>
      <w:r w:rsidRPr="004D4987" w:rsidR="00472597">
        <w:rPr>
          <w:rFonts w:ascii="Times New Roman" w:hAnsi="Times New Roman"/>
          <w:b w:val="false"/>
        </w:rPr>
        <w:t>0</w:t>
      </w:r>
      <w:r w:rsidRPr="004D4987" w:rsidR="00613796">
        <w:rPr>
          <w:rFonts w:ascii="Times New Roman" w:hAnsi="Times New Roman"/>
          <w:b w:val="false"/>
        </w:rPr>
        <w:t xml:space="preserve"> sati</w:t>
      </w:r>
    </w:p>
    <w:p w:rsidRPr="004D4987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4D498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Utvrđuje se da su na današnje ročište pristupili:</w:t>
      </w:r>
    </w:p>
    <w:p w:rsidRPr="004D4987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Za predlagatelja</w:t>
      </w:r>
      <w:r w:rsidRPr="004D4987" w:rsidR="00E96CC2">
        <w:rPr>
          <w:rFonts w:ascii="Times New Roman" w:hAnsi="Times New Roman"/>
          <w:b w:val="false"/>
        </w:rPr>
        <w:t>:</w:t>
      </w:r>
      <w:r w:rsidRPr="004D4987" w:rsidR="00481E2D">
        <w:rPr>
          <w:rFonts w:ascii="Times New Roman" w:hAnsi="Times New Roman"/>
          <w:b w:val="false"/>
        </w:rPr>
        <w:t xml:space="preserve"> </w:t>
      </w:r>
      <w:r w:rsidRPr="004D4987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4D4987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4D4987">
        <w:rPr>
          <w:rFonts w:ascii="Times New Roman" w:hAnsi="Times New Roman"/>
          <w:b w:val="false"/>
        </w:rPr>
        <w:t>Za</w:t>
      </w:r>
      <w:r w:rsidRPr="004D4987" w:rsidR="00481E2D">
        <w:rPr>
          <w:rFonts w:ascii="Times New Roman" w:hAnsi="Times New Roman"/>
          <w:b w:val="false"/>
        </w:rPr>
        <w:t xml:space="preserve"> </w:t>
      </w:r>
      <w:r w:rsidRPr="004D4987" w:rsidR="00DE1769">
        <w:rPr>
          <w:rFonts w:ascii="Times New Roman" w:hAnsi="Times New Roman"/>
          <w:b w:val="false"/>
        </w:rPr>
        <w:t>dužnik</w:t>
      </w:r>
      <w:r w:rsidRPr="004D4987" w:rsidR="00FC531C">
        <w:rPr>
          <w:rFonts w:ascii="Times New Roman" w:hAnsi="Times New Roman"/>
          <w:b w:val="false"/>
        </w:rPr>
        <w:t>a</w:t>
      </w:r>
      <w:r w:rsidRPr="004D4987" w:rsidR="00C06920">
        <w:rPr>
          <w:rFonts w:ascii="Times New Roman" w:hAnsi="Times New Roman"/>
          <w:b w:val="false"/>
        </w:rPr>
        <w:t>:</w:t>
      </w:r>
      <w:r w:rsidRPr="004D4987" w:rsidR="003B33D4">
        <w:rPr>
          <w:rFonts w:ascii="Times New Roman" w:hAnsi="Times New Roman"/>
          <w:b w:val="false"/>
        </w:rPr>
        <w:t xml:space="preserve"> </w:t>
      </w:r>
      <w:r w:rsidRPr="004D4987" w:rsidR="008C2698">
        <w:rPr>
          <w:rFonts w:ascii="Times New Roman" w:hAnsi="Times New Roman"/>
          <w:b w:val="false"/>
        </w:rPr>
        <w:t>Faik Šuke, zastupnik po zakonu</w:t>
      </w:r>
      <w:r w:rsidRPr="004D4987" w:rsidR="00472597">
        <w:rPr>
          <w:rFonts w:ascii="Times New Roman" w:hAnsi="Times New Roman"/>
          <w:b w:val="false"/>
        </w:rPr>
        <w:t xml:space="preserve">  </w:t>
      </w:r>
    </w:p>
    <w:p w:rsidRPr="004D4987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Za FINA: nitko, dostava poziva uredno iskazana  </w:t>
      </w:r>
    </w:p>
    <w:p w:rsidRPr="004D4987" w:rsidR="00D94FC4" w:rsidP="00932C80" w:rsidRDefault="00D94FC4">
      <w:pPr>
        <w:jc w:val="both"/>
        <w:rPr>
          <w:rFonts w:ascii="Times New Roman" w:hAnsi="Times New Roman"/>
          <w:b w:val="false"/>
        </w:rPr>
      </w:pPr>
    </w:p>
    <w:p w:rsidRPr="004D4987" w:rsidR="00086545" w:rsidP="00086545" w:rsidRDefault="00086545">
      <w:pPr>
        <w:ind w:firstLine="720"/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Utvrđuje se da ročište radi očitovanja o prijedlogu i rasprave o pretpostavkama za otvaranje stečajnog postupka nad dužnikom određeno za dan </w:t>
      </w:r>
      <w:r w:rsidRPr="004D4987" w:rsidR="00A94D1A">
        <w:rPr>
          <w:rFonts w:ascii="Times New Roman" w:hAnsi="Times New Roman"/>
          <w:b w:val="false"/>
        </w:rPr>
        <w:t>23</w:t>
      </w:r>
      <w:r w:rsidRPr="004D4987">
        <w:rPr>
          <w:rFonts w:ascii="Times New Roman" w:hAnsi="Times New Roman"/>
          <w:b w:val="false"/>
        </w:rPr>
        <w:t>. travnja 2020. godine nije održano zbog proglašenje epidemije bolesti izazvano korona virusom i odluke predsjednice suda od 13. ožujka 2020. godine prema kojoj sud nije održavao ročišta do 30. travnja 2020. godine.</w:t>
      </w:r>
    </w:p>
    <w:p w:rsidRPr="004D4987" w:rsidR="00086545" w:rsidP="00932C80" w:rsidRDefault="00086545">
      <w:pPr>
        <w:jc w:val="both"/>
        <w:rPr>
          <w:rFonts w:ascii="Times New Roman" w:hAnsi="Times New Roman"/>
          <w:b w:val="false"/>
        </w:rPr>
      </w:pPr>
    </w:p>
    <w:p w:rsidRPr="004D4987" w:rsidR="00302A28" w:rsidP="0052145A" w:rsidRDefault="00242A8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ab/>
      </w:r>
      <w:r w:rsidRPr="004D4987" w:rsidR="00302A28">
        <w:rPr>
          <w:rFonts w:ascii="Times New Roman" w:hAnsi="Times New Roman"/>
          <w:b w:val="false"/>
        </w:rPr>
        <w:t xml:space="preserve"> </w:t>
      </w:r>
      <w:r w:rsidRPr="004D4987" w:rsidR="0052145A">
        <w:rPr>
          <w:rFonts w:ascii="Times New Roman" w:hAnsi="Times New Roman"/>
          <w:b w:val="false"/>
        </w:rPr>
        <w:t xml:space="preserve">Utvrđuje se da prema Očevidniku redoslijeda osnova za plaćanje na dan </w:t>
      </w:r>
      <w:r w:rsidRPr="004D4987" w:rsidR="004D4987">
        <w:rPr>
          <w:rFonts w:ascii="Times New Roman" w:hAnsi="Times New Roman"/>
          <w:b w:val="false"/>
        </w:rPr>
        <w:t>18. lipnja</w:t>
      </w:r>
      <w:r w:rsidRPr="004D4987" w:rsidR="0052145A">
        <w:rPr>
          <w:rFonts w:ascii="Times New Roman" w:hAnsi="Times New Roman"/>
          <w:b w:val="false"/>
        </w:rPr>
        <w:t xml:space="preserve"> 2020. godine dužnik ima evidentirane neizvršene osnove za p</w:t>
      </w:r>
      <w:r w:rsidRPr="004D4987" w:rsidR="00086545">
        <w:rPr>
          <w:rFonts w:ascii="Times New Roman" w:hAnsi="Times New Roman"/>
          <w:b w:val="false"/>
        </w:rPr>
        <w:t xml:space="preserve">laćanje u razdoblju dužem </w:t>
      </w:r>
      <w:r w:rsidRPr="004D4987" w:rsidR="004D4987">
        <w:rPr>
          <w:rFonts w:ascii="Times New Roman" w:hAnsi="Times New Roman"/>
          <w:b w:val="false"/>
        </w:rPr>
        <w:t>od 60</w:t>
      </w:r>
      <w:r w:rsidRPr="004D4987" w:rsidR="0052145A">
        <w:rPr>
          <w:rFonts w:ascii="Times New Roman" w:hAnsi="Times New Roman"/>
          <w:b w:val="false"/>
        </w:rPr>
        <w:t xml:space="preserve"> dana u ukupnom iznosu od </w:t>
      </w:r>
      <w:r w:rsidRPr="004D4987" w:rsidR="004D4987">
        <w:rPr>
          <w:rFonts w:ascii="Times New Roman" w:hAnsi="Times New Roman"/>
          <w:b w:val="false"/>
        </w:rPr>
        <w:t>17.012,23</w:t>
      </w:r>
      <w:r w:rsidRPr="004D4987" w:rsidR="0052145A">
        <w:rPr>
          <w:rFonts w:ascii="Times New Roman" w:hAnsi="Times New Roman"/>
          <w:b w:val="false"/>
        </w:rPr>
        <w:t xml:space="preserve"> kn, čime kod dužnika nije otklonjen stečajni razlog nesposobnost za plaćanje iz čl. 6. SZ-a.</w:t>
      </w:r>
    </w:p>
    <w:p w:rsidRPr="004D4987" w:rsidR="0052145A" w:rsidP="0052145A" w:rsidRDefault="0052145A">
      <w:pPr>
        <w:jc w:val="both"/>
        <w:rPr>
          <w:rFonts w:ascii="Times New Roman" w:hAnsi="Times New Roman"/>
          <w:b w:val="false"/>
        </w:rPr>
      </w:pPr>
    </w:p>
    <w:p w:rsidRPr="004D4987" w:rsidR="0052145A" w:rsidP="0052145A" w:rsidRDefault="0052145A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ab/>
        <w:t>Zas</w:t>
      </w:r>
      <w:r w:rsidRPr="004D4987" w:rsidR="004D4987">
        <w:rPr>
          <w:rFonts w:ascii="Times New Roman" w:hAnsi="Times New Roman"/>
          <w:b w:val="false"/>
        </w:rPr>
        <w:t>tupnik dužnika po zakonu  predlaže sudu odgodu ročišta kako bi u narednom roku otklonio stečajni razlog nesposobnost za plaćanje.</w:t>
      </w:r>
    </w:p>
    <w:p w:rsidRPr="004D4987" w:rsidR="00D94FC4" w:rsidP="004D4987" w:rsidRDefault="00D94FC4">
      <w:pPr>
        <w:pStyle w:val="Bezproreda"/>
        <w:jc w:val="both"/>
        <w:rPr>
          <w:rFonts w:ascii="Times New Roman" w:hAnsi="Times New Roman"/>
          <w:b w:val="false"/>
        </w:rPr>
      </w:pPr>
    </w:p>
    <w:p w:rsidRPr="004D4987" w:rsidR="0072701E" w:rsidP="00C07826" w:rsidRDefault="0072701E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Sudac donosi</w:t>
      </w:r>
    </w:p>
    <w:p w:rsidRPr="004D4987" w:rsidR="00427CF1" w:rsidP="002B2320" w:rsidRDefault="00427CF1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r j e š e n j e</w:t>
      </w:r>
    </w:p>
    <w:p w:rsidRPr="004D4987" w:rsidR="00427CF1" w:rsidP="002B2320" w:rsidRDefault="00427CF1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Pr="004D4987" w:rsidR="004D4987" w:rsidP="004D4987" w:rsidRDefault="004D4987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Nalaže se zastupniku dužnika po zakonu u roku od 8 dana dosta</w:t>
      </w:r>
      <w:r w:rsidR="00A41476">
        <w:rPr>
          <w:rFonts w:ascii="Times New Roman" w:hAnsi="Times New Roman"/>
          <w:b w:val="false"/>
        </w:rPr>
        <w:t>viti sudu popis imovine dužnika</w:t>
      </w:r>
      <w:r w:rsidRPr="004D4987">
        <w:rPr>
          <w:rFonts w:ascii="Times New Roman" w:hAnsi="Times New Roman"/>
          <w:b w:val="false"/>
        </w:rPr>
        <w:t>.</w:t>
      </w:r>
    </w:p>
    <w:p w:rsidRPr="004D4987" w:rsidR="004D4987" w:rsidP="004D4987" w:rsidRDefault="004D4987">
      <w:pPr>
        <w:pStyle w:val="Bezproreda"/>
        <w:ind w:left="1800"/>
        <w:jc w:val="both"/>
        <w:rPr>
          <w:rFonts w:ascii="Times New Roman" w:hAnsi="Times New Roman"/>
          <w:b w:val="false"/>
        </w:rPr>
      </w:pPr>
    </w:p>
    <w:p w:rsidRPr="004D4987" w:rsidR="004D4987" w:rsidP="004D4987" w:rsidRDefault="004D4987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4D4987" w:rsidR="004D4987" w:rsidP="001807C7" w:rsidRDefault="004D4987">
      <w:pPr>
        <w:ind w:firstLine="708"/>
        <w:rPr>
          <w:rFonts w:ascii="Times New Roman" w:hAnsi="Times New Roman"/>
          <w:b w:val="false"/>
        </w:rPr>
      </w:pPr>
    </w:p>
    <w:p w:rsidRPr="004D4987" w:rsidR="004D4987" w:rsidP="001807C7" w:rsidRDefault="00A41476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16. rujna </w:t>
      </w:r>
      <w:r w:rsidRPr="004D4987" w:rsidR="004D4987">
        <w:rPr>
          <w:rFonts w:ascii="Times New Roman" w:hAnsi="Times New Roman"/>
          <w:b w:val="false"/>
        </w:rPr>
        <w:t xml:space="preserve">2020. godine </w:t>
      </w:r>
      <w:r>
        <w:rPr>
          <w:rFonts w:ascii="Times New Roman" w:hAnsi="Times New Roman"/>
          <w:b w:val="false"/>
        </w:rPr>
        <w:t>u 11.3</w:t>
      </w:r>
      <w:r w:rsidRPr="004D4987" w:rsidR="004D4987">
        <w:rPr>
          <w:rFonts w:ascii="Times New Roman" w:hAnsi="Times New Roman"/>
          <w:b w:val="false"/>
        </w:rPr>
        <w:t>0 sati</w:t>
      </w:r>
    </w:p>
    <w:p w:rsidRPr="004D4987" w:rsidR="004D4987" w:rsidP="001807C7" w:rsidRDefault="004D4987">
      <w:pPr>
        <w:jc w:val="center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lastRenderedPageBreak/>
        <w:t xml:space="preserve">   kod Trgovačkog suda u Rijeci </w:t>
      </w:r>
    </w:p>
    <w:p w:rsidRPr="004D4987" w:rsidR="004D4987" w:rsidP="001807C7" w:rsidRDefault="004D4987">
      <w:pPr>
        <w:jc w:val="center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Zadarska ulica 1 i 3</w:t>
      </w:r>
    </w:p>
    <w:p w:rsidRPr="004D4987" w:rsidR="004D4987" w:rsidP="001807C7" w:rsidRDefault="004D4987">
      <w:pPr>
        <w:jc w:val="center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I. kat, sudnica broj 2</w:t>
      </w:r>
    </w:p>
    <w:p w:rsidRPr="004D4987" w:rsidR="004D4987" w:rsidP="001807C7" w:rsidRDefault="004D4987">
      <w:pPr>
        <w:rPr>
          <w:rFonts w:ascii="Times New Roman" w:hAnsi="Times New Roman"/>
          <w:b w:val="false"/>
        </w:rPr>
      </w:pPr>
    </w:p>
    <w:p w:rsidRPr="004D4987" w:rsidR="004D4987" w:rsidP="001807C7" w:rsidRDefault="004D4987">
      <w:pPr>
        <w:ind w:firstLine="708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što prisutni zastupnik dužnika po zakonu prima na znanje te se smatra uredno pozvanim</w:t>
      </w:r>
      <w:r w:rsidR="00A41476">
        <w:rPr>
          <w:rFonts w:ascii="Times New Roman" w:hAnsi="Times New Roman"/>
          <w:b w:val="false"/>
        </w:rPr>
        <w:t>,</w:t>
      </w:r>
      <w:r w:rsidRPr="004D4987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4D4987" w:rsidR="00D95C4F" w:rsidP="004D4987" w:rsidRDefault="001471E3">
      <w:pPr>
        <w:pStyle w:val="Bezproreda"/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 </w:t>
      </w:r>
    </w:p>
    <w:p w:rsidRPr="004D4987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Dovršeno u</w:t>
      </w:r>
      <w:r w:rsidRPr="004D4987" w:rsidR="00305361">
        <w:rPr>
          <w:rFonts w:ascii="Times New Roman" w:hAnsi="Times New Roman"/>
          <w:b w:val="false"/>
          <w:bCs/>
        </w:rPr>
        <w:t xml:space="preserve"> 10</w:t>
      </w:r>
      <w:r w:rsidRPr="004D4987" w:rsidR="00150A31">
        <w:rPr>
          <w:rFonts w:ascii="Times New Roman" w:hAnsi="Times New Roman"/>
          <w:b w:val="false"/>
          <w:bCs/>
        </w:rPr>
        <w:t>,</w:t>
      </w:r>
      <w:r w:rsidRPr="004D4987" w:rsidR="00305B19">
        <w:rPr>
          <w:rFonts w:ascii="Times New Roman" w:hAnsi="Times New Roman"/>
          <w:b w:val="false"/>
          <w:bCs/>
        </w:rPr>
        <w:t>4</w:t>
      </w:r>
      <w:r w:rsidRPr="004D4987" w:rsidR="00305361">
        <w:rPr>
          <w:rFonts w:ascii="Times New Roman" w:hAnsi="Times New Roman"/>
          <w:b w:val="false"/>
          <w:bCs/>
        </w:rPr>
        <w:t>0</w:t>
      </w:r>
      <w:r w:rsidRPr="004D4987">
        <w:rPr>
          <w:rFonts w:ascii="Times New Roman" w:hAnsi="Times New Roman"/>
          <w:b w:val="false"/>
          <w:bCs/>
        </w:rPr>
        <w:t xml:space="preserve"> sati</w:t>
      </w:r>
    </w:p>
    <w:p w:rsidRPr="004D4987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 xml:space="preserve"> </w:t>
      </w:r>
    </w:p>
    <w:p w:rsidRPr="004D4987" w:rsidR="00EA4B29" w:rsidP="005B7AC9" w:rsidRDefault="007B31B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 </w:t>
      </w:r>
      <w:r w:rsidRPr="004D4987">
        <w:rPr>
          <w:rFonts w:ascii="Times New Roman" w:hAnsi="Times New Roman"/>
          <w:b w:val="false"/>
        </w:rPr>
        <w:tab/>
      </w:r>
      <w:r w:rsidRPr="004D4987" w:rsidR="00D95C4F">
        <w:rPr>
          <w:rFonts w:ascii="Times New Roman" w:hAnsi="Times New Roman"/>
          <w:b w:val="false"/>
        </w:rPr>
        <w:t xml:space="preserve">  </w:t>
      </w:r>
      <w:r w:rsidRPr="004D4987">
        <w:rPr>
          <w:rFonts w:ascii="Times New Roman" w:hAnsi="Times New Roman"/>
          <w:b w:val="false"/>
        </w:rPr>
        <w:tab/>
        <w:t xml:space="preserve">                                       </w:t>
      </w:r>
      <w:r w:rsidRPr="004D4987" w:rsidR="001471E3">
        <w:rPr>
          <w:rFonts w:ascii="Times New Roman" w:hAnsi="Times New Roman"/>
          <w:b w:val="false"/>
        </w:rPr>
        <w:t xml:space="preserve">        </w:t>
      </w:r>
      <w:r w:rsidRPr="004D4987">
        <w:rPr>
          <w:rFonts w:ascii="Times New Roman" w:hAnsi="Times New Roman"/>
          <w:b w:val="false"/>
        </w:rPr>
        <w:t>Sudac</w:t>
      </w:r>
      <w:r w:rsidRPr="004D4987" w:rsidR="005B7AC9">
        <w:rPr>
          <w:rFonts w:ascii="Times New Roman" w:hAnsi="Times New Roman"/>
          <w:b w:val="false"/>
        </w:rPr>
        <w:t xml:space="preserve">            </w:t>
      </w:r>
      <w:r w:rsidRPr="004D4987" w:rsidR="007B32C7">
        <w:rPr>
          <w:rFonts w:ascii="Times New Roman" w:hAnsi="Times New Roman"/>
          <w:b w:val="false"/>
        </w:rPr>
        <w:t xml:space="preserve">  </w:t>
      </w:r>
      <w:r w:rsidRPr="004D4987" w:rsidR="00CA5F98">
        <w:rPr>
          <w:rFonts w:ascii="Times New Roman" w:hAnsi="Times New Roman"/>
          <w:b w:val="false"/>
        </w:rPr>
        <w:t xml:space="preserve"> </w:t>
      </w:r>
      <w:r w:rsidRPr="004D4987" w:rsidR="00537E0F">
        <w:rPr>
          <w:rFonts w:ascii="Times New Roman" w:hAnsi="Times New Roman"/>
          <w:b w:val="false"/>
        </w:rPr>
        <w:tab/>
      </w:r>
      <w:r w:rsidRPr="004D4987" w:rsidR="00705DC7">
        <w:rPr>
          <w:rFonts w:ascii="Times New Roman" w:hAnsi="Times New Roman"/>
          <w:b w:val="false"/>
        </w:rPr>
        <w:t xml:space="preserve">  </w:t>
      </w:r>
      <w:r w:rsidRPr="004D4987" w:rsidR="008A15B0">
        <w:rPr>
          <w:rFonts w:ascii="Times New Roman" w:hAnsi="Times New Roman"/>
          <w:b w:val="false"/>
        </w:rPr>
        <w:t xml:space="preserve"> </w:t>
      </w:r>
      <w:r w:rsidRPr="004D4987" w:rsidR="00D95C4F">
        <w:rPr>
          <w:rFonts w:ascii="Times New Roman" w:hAnsi="Times New Roman"/>
          <w:b w:val="false"/>
        </w:rPr>
        <w:tab/>
      </w:r>
      <w:r w:rsidR="00A41476">
        <w:rPr>
          <w:rFonts w:ascii="Times New Roman" w:hAnsi="Times New Roman"/>
          <w:b w:val="false"/>
        </w:rPr>
        <w:t>Zastupnik dužnika po zakonu</w:t>
      </w:r>
    </w:p>
    <w:p w:rsidRPr="004D4987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4D4987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4D4987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4D4987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ab/>
      </w:r>
      <w:r w:rsidRPr="004D4987">
        <w:rPr>
          <w:rFonts w:ascii="Times New Roman" w:hAnsi="Times New Roman"/>
          <w:b w:val="false"/>
        </w:rPr>
        <w:tab/>
      </w:r>
      <w:r w:rsidRPr="004D4987">
        <w:rPr>
          <w:rFonts w:ascii="Times New Roman" w:hAnsi="Times New Roman"/>
          <w:b w:val="false"/>
        </w:rPr>
        <w:tab/>
      </w:r>
      <w:r w:rsidRPr="004D4987">
        <w:rPr>
          <w:rFonts w:ascii="Times New Roman" w:hAnsi="Times New Roman"/>
          <w:b w:val="false"/>
        </w:rPr>
        <w:tab/>
        <w:t xml:space="preserve">            </w:t>
      </w:r>
      <w:r w:rsidRPr="004D4987" w:rsidR="001471E3">
        <w:rPr>
          <w:rFonts w:ascii="Times New Roman" w:hAnsi="Times New Roman"/>
          <w:b w:val="false"/>
        </w:rPr>
        <w:t xml:space="preserve">        </w:t>
      </w:r>
      <w:r w:rsidRPr="004D4987">
        <w:rPr>
          <w:rFonts w:ascii="Times New Roman" w:hAnsi="Times New Roman"/>
          <w:b w:val="false"/>
        </w:rPr>
        <w:t xml:space="preserve">Zapisničar </w:t>
      </w:r>
      <w:r w:rsidRPr="004D4987">
        <w:rPr>
          <w:rFonts w:ascii="Times New Roman" w:hAnsi="Times New Roman"/>
          <w:b w:val="false"/>
        </w:rPr>
        <w:tab/>
        <w:t xml:space="preserve">         </w:t>
      </w:r>
      <w:r w:rsidRPr="004D4987" w:rsidR="00CA5F98">
        <w:rPr>
          <w:rFonts w:ascii="Times New Roman" w:hAnsi="Times New Roman"/>
          <w:b w:val="false"/>
        </w:rPr>
        <w:t xml:space="preserve"> </w:t>
      </w:r>
      <w:r w:rsidRPr="004D4987" w:rsidR="00127B73">
        <w:rPr>
          <w:rFonts w:ascii="Times New Roman" w:hAnsi="Times New Roman"/>
          <w:b w:val="false"/>
        </w:rPr>
        <w:tab/>
        <w:t xml:space="preserve">     </w:t>
      </w:r>
    </w:p>
    <w:sectPr w:rsidRPr="004D498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25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8C2698">
      <w:rPr>
        <w:rFonts w:ascii="Times New Roman" w:hAnsi="Times New Roman"/>
        <w:b w:val="false"/>
      </w:rPr>
      <w:t>46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A41476">
      <w:rPr>
        <w:rFonts w:ascii="Times New Roman" w:hAnsi="Times New Roman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DC7F07"/>
    <w:multiLevelType w:val="hybridMultilevel"/>
    <w:tmpl w:val="24B6C07C"/>
    <w:lvl w:ilvl="0" w:tplc="77A438D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10"/>
  </w:num>
  <w:num w:numId="5">
    <w:abstractNumId w:val="18"/>
  </w:num>
  <w:num w:numId="6">
    <w:abstractNumId w:val="12"/>
  </w:num>
  <w:num w:numId="7">
    <w:abstractNumId w:val="1"/>
  </w:num>
  <w:num w:numId="8">
    <w:abstractNumId w:val="13"/>
  </w:num>
  <w:num w:numId="9">
    <w:abstractNumId w:val="8"/>
  </w:num>
  <w:num w:numId="10">
    <w:abstractNumId w:val="15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9"/>
  </w:num>
  <w:num w:numId="20">
    <w:abstractNumId w:val="20"/>
  </w:num>
  <w:num w:numId="21">
    <w:abstractNumId w:val="14"/>
  </w:num>
  <w:num w:numId="22">
    <w:abstractNumId w:val="2"/>
  </w:num>
  <w:num w:numId="23">
    <w:abstractNumId w:val="17"/>
  </w:num>
  <w:num w:numId="24">
    <w:abstractNumId w:val="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6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5361"/>
    <w:rsid w:val="00305B19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612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597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D4987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F89"/>
    <w:rsid w:val="006B2714"/>
    <w:rsid w:val="006B3593"/>
    <w:rsid w:val="006C2330"/>
    <w:rsid w:val="006C55FD"/>
    <w:rsid w:val="006C6198"/>
    <w:rsid w:val="006C7AEF"/>
    <w:rsid w:val="006D1F4A"/>
    <w:rsid w:val="006D4B09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269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2DE3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1476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4D1A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50DB"/>
    <w:rsid w:val="00CF6028"/>
    <w:rsid w:val="00CF7387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225E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66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St-46/2020-12</izvorni_sadrzaj>
    <derivirana_varijabla naziv="DomainObject.Zapisnik.Oznaka_1">St-46/2020-12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siječnja 2020.</izvorni_sadrzaj>
    <derivirana_varijabla naziv="DomainObject.Predmet.DatumIzradeOptuznogAkta_1">23. siječnja 2020.</derivirana_varijabla>
  </DomainObject.Predmet.DatumIzradeOptuznogAkta>
  <DomainObject.Predmet.DatumIzradeOptuznogAktaFormated>
    <izvorni_sadrzaj>23.1.2020.</izvorni_sadrzaj>
    <derivirana_varijabla naziv="DomainObject.Predmet.DatumIzradeOptuznogAktaFormated_1">23.1.2020.</derivirana_varijabla>
  </DomainObject.Predmet.DatumIzradeOptuznogAktaFormated>
  <DomainObject.Predmet.DatumOsnivanja>
    <izvorni_sadrzaj>24. siječnja 2020.</izvorni_sadrzaj>
    <derivirana_varijabla naziv="DomainObject.Predmet.DatumOsnivanja_1">24.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siječnja 2020.</izvorni_sadrzaj>
    <derivirana_varijabla naziv="DomainObject.Predmet.DatumPrimitkaOptuznogAkta_1">23.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St-46/2020</izvorni_sadrzaj>
    <derivirana_varijabla naziv="DomainObject.Predmet.OznakaBroj_1">St-46/2020</derivirana_varijabla>
  </DomainObject.Predmet.OznakaBroj>
  <DomainObject.Predmet.OznakaBrojOptuznogAkta>
    <izvorni_sadrzaj>04-06-20-412</izvorni_sadrzaj>
    <derivirana_varijabla naziv="DomainObject.Predmet.OznakaBrojOptuznogAkta_1">04-06-20-412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BOMBOLONI j.d.o.o.  Rijeka</izvorni_sadrzaj>
    <derivirana_varijabla naziv="DomainObject.Predmet.ProtustrankaFormated_1">  BOMBOLONI j.d.o.o.  Rijeka</derivirana_varijabla>
  </DomainObject.Predmet.ProtustrankaFormated>
  <DomainObject.Predmet.ProtustrankaFormatedOIB>
    <izvorni_sadrzaj>  BOMBOLONI j.d.o.o.  Rijeka, OIB 11722031504</izvorni_sadrzaj>
    <derivirana_varijabla naziv="DomainObject.Predmet.ProtustrankaFormatedOIB_1">  BOMBOLONI j.d.o.o.  Rijeka, OIB 11722031504</derivirana_varijabla>
  </DomainObject.Predmet.ProtustrankaFormatedOIB>
  <DomainObject.Predmet.ProtustrankaFormatedWithAdress>
    <izvorni_sadrzaj> BOMBOLONI j.d.o.o.  Rijeka, Baretićevo 16, 51000 Rijeka</izvorni_sadrzaj>
    <derivirana_varijabla naziv="DomainObject.Predmet.ProtustrankaFormatedWithAdress_1"> BOMBOLONI j.d.o.o.  Rijeka, Baretićevo 16, 51000 Rijeka</derivirana_varijabla>
  </DomainObject.Predmet.ProtustrankaFormatedWithAdress>
  <DomainObject.Predmet.ProtustrankaFormatedWithAdressOIB>
    <izvorni_sadrzaj> BOMBOLONI j.d.o.o.  Rijeka, OIB 11722031504, Baretićevo 16, 51000 Rijeka</izvorni_sadrzaj>
    <derivirana_varijabla naziv="DomainObject.Predmet.ProtustrankaFormatedWithAdressOIB_1"> BOMBOLONI j.d.o.o.  Rijeka, OIB 11722031504, Baretićevo 16, 51000 Rijeka</derivirana_varijabla>
  </DomainObject.Predmet.ProtustrankaFormatedWithAdressOIB>
  <DomainObject.Predmet.ProtustrankaWithAdress>
    <izvorni_sadrzaj>BOMBOLONI j.d.o.o.  Rijeka Baretićevo 16, 51000 Rijeka</izvorni_sadrzaj>
    <derivirana_varijabla naziv="DomainObject.Predmet.ProtustrankaWithAdress_1">BOMBOLONI j.d.o.o.  Rijeka Baretićevo 16, 51000 Rijeka</derivirana_varijabla>
  </DomainObject.Predmet.ProtustrankaWithAdress>
  <DomainObject.Predmet.ProtustrankaWithAdressOIB>
    <izvorni_sadrzaj>BOMBOLONI j.d.o.o.  Rijeka, OIB 11722031504, Baretićevo 16, 51000 Rijeka</izvorni_sadrzaj>
    <derivirana_varijabla naziv="DomainObject.Predmet.ProtustrankaWithAdressOIB_1">BOMBOLONI j.d.o.o.  Rijeka, OIB 11722031504, Baretićevo 16, 51000 Rijeka</derivirana_varijabla>
  </DomainObject.Predmet.ProtustrankaWithAdressOIB>
  <DomainObject.Predmet.ProtustrankaNazivFormated>
    <izvorni_sadrzaj>BOMBOLONI j.d.o.o.  Rijeka</izvorni_sadrzaj>
    <derivirana_varijabla naziv="DomainObject.Predmet.ProtustrankaNazivFormated_1">BOMBOLONI j.d.o.o.  Rijeka</derivirana_varijabla>
  </DomainObject.Predmet.ProtustrankaNazivFormated>
  <DomainObject.Predmet.ProtustrankaNazivFormatedOIB>
    <izvorni_sadrzaj>BOMBOLONI j.d.o.o.  Rijeka, OIB 11722031504</izvorni_sadrzaj>
    <derivirana_varijabla naziv="DomainObject.Predmet.ProtustrankaNazivFormatedOIB_1">BOMBOLONI j.d.o.o.  Rijeka, OIB 11722031504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BOMBOLONI j.d.o.o.  Rijeka</item>
    </izvorni_sadrzaj>
    <derivirana_varijabla naziv="DomainObject.Predmet.ProtuStrankaListFormated_1">
      <item>BOMBOLONI j.d.o.o.  Rijeka</item>
    </derivirana_varijabla>
  </DomainObject.Predmet.ProtuStrankaListFormated>
  <DomainObject.Predmet.ProtuStrankaListFormatedOIB>
    <izvorni_sadrzaj>
      <item>BOMBOLONI j.d.o.o.  Rijeka, OIB 11722031504</item>
    </izvorni_sadrzaj>
    <derivirana_varijabla naziv="DomainObject.Predmet.ProtuStrankaListFormatedOIB_1">
      <item>BOMBOLONI j.d.o.o.  Rijeka, OIB 11722031504</item>
    </derivirana_varijabla>
  </DomainObject.Predmet.ProtuStrankaListFormatedOIB>
  <DomainObject.Predmet.ProtuStrankaListFormatedWithAdress>
    <izvorni_sadrzaj>
      <item>BOMBOLONI j.d.o.o.  Rijeka, Baretićevo 16, 51000 Rijeka</item>
    </izvorni_sadrzaj>
    <derivirana_varijabla naziv="DomainObject.Predmet.ProtuStrankaListFormatedWithAdress_1">
      <item>BOMBOLONI j.d.o.o.  Rijeka, Baretićevo 16, 51000 Rijeka</item>
    </derivirana_varijabla>
  </DomainObject.Predmet.ProtuStrankaListFormatedWithAdress>
  <DomainObject.Predmet.ProtuStrankaListFormatedWithAdressOIB>
    <izvorni_sadrzaj>
      <item>BOMBOLONI j.d.o.o.  Rijeka, OIB 11722031504, Baretićevo 16, 51000 Rijeka</item>
    </izvorni_sadrzaj>
    <derivirana_varijabla naziv="DomainObject.Predmet.ProtuStrankaListFormatedWithAdressOIB_1">
      <item>BOMBOLONI j.d.o.o.  Rijeka, OIB 11722031504, Baretićevo 16, 51000 Rijeka</item>
    </derivirana_varijabla>
  </DomainObject.Predmet.ProtuStrankaListFormatedWithAdressOIB>
  <DomainObject.Predmet.ProtuStrankaListNazivFormated>
    <izvorni_sadrzaj>
      <item>BOMBOLONI j.d.o.o.  Rijeka</item>
    </izvorni_sadrzaj>
    <derivirana_varijabla naziv="DomainObject.Predmet.ProtuStrankaListNazivFormated_1">
      <item>BOMBOLONI j.d.o.o.  Rijeka</item>
    </derivirana_varijabla>
  </DomainObject.Predmet.ProtuStrankaListNazivFormated>
  <DomainObject.Predmet.ProtuStrankaListNazivFormatedOIB>
    <izvorni_sadrzaj>
      <item>BOMBOLONI j.d.o.o.  Rijeka, OIB 11722031504</item>
    </izvorni_sadrzaj>
    <derivirana_varijabla naziv="DomainObject.Predmet.ProtuStrankaListNazivFormatedOIB_1">
      <item>BOMBOLONI j.d.o.o.  Rijeka, OIB 11722031504</item>
    </derivirana_varijabla>
  </DomainObject.Predmet.ProtuStrankaListNazivFormatedOIB>
  <DomainObject.Predmet.OstaliListFormated>
    <izvorni_sadrzaj>
      <item>Faik Šuke</item>
    </izvorni_sadrzaj>
    <derivirana_varijabla naziv="DomainObject.Predmet.OstaliListFormated_1">
      <item>Faik Šuke</item>
    </derivirana_varijabla>
  </DomainObject.Predmet.OstaliListFormated>
  <DomainObject.Predmet.OstaliListFormatedOIB>
    <izvorni_sadrzaj>
      <item>Faik Šuke, OIB 85004274753</item>
    </izvorni_sadrzaj>
    <derivirana_varijabla naziv="DomainObject.Predmet.OstaliListFormatedOIB_1">
      <item>Faik Šuke, OIB 85004274753</item>
    </derivirana_varijabla>
  </DomainObject.Predmet.OstaliListFormatedOIB>
  <DomainObject.Predmet.OstaliListFormatedWithAdress>
    <izvorni_sadrzaj>
      <item>Faik Šuke, Baretićevo 16, 51000 Rijeka</item>
    </izvorni_sadrzaj>
    <derivirana_varijabla naziv="DomainObject.Predmet.OstaliListFormatedWithAdress_1">
      <item>Faik Šuke, Baretićevo 16, 51000 Rijeka</item>
    </derivirana_varijabla>
  </DomainObject.Predmet.OstaliListFormatedWithAdress>
  <DomainObject.Predmet.OstaliListFormatedWithAdressOIB>
    <izvorni_sadrzaj>
      <item>Faik Šuke, OIB 85004274753, Baretićevo 16, 51000 Rijeka</item>
    </izvorni_sadrzaj>
    <derivirana_varijabla naziv="DomainObject.Predmet.OstaliListFormatedWithAdressOIB_1">
      <item>Faik Šuke, OIB 85004274753, Baretićevo 16, 51000 Rijeka</item>
    </derivirana_varijabla>
  </DomainObject.Predmet.OstaliListFormatedWithAdressOIB>
  <DomainObject.Predmet.OstaliListNazivFormated>
    <izvorni_sadrzaj>
      <item>Faik Šuke</item>
    </izvorni_sadrzaj>
    <derivirana_varijabla naziv="DomainObject.Predmet.OstaliListNazivFormated_1">
      <item>Faik Šuke</item>
    </derivirana_varijabla>
  </DomainObject.Predmet.OstaliListNazivFormated>
  <DomainObject.Predmet.OstaliListNazivFormatedOIB>
    <izvorni_sadrzaj>
      <item>Faik Šuke, OIB 85004274753</item>
    </izvorni_sadrzaj>
    <derivirana_varijabla naziv="DomainObject.Predmet.OstaliListNazivFormatedOIB_1">
      <item>Faik Šuke, OIB 85004274753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2020.</izvorni_sadrzaj>
    <derivirana_varijabla naziv="DomainObject.Datum_1">18. lipnja 2020.</derivirana_varijabla>
  </DomainObject.Datum>
  <DomainObject.PoslovniBrojDokumenta>
    <izvorni_sadrzaj>St-46/2020-12</izvorni_sadrzaj>
    <derivirana_varijabla naziv="DomainObject.PoslovniBrojDokumenta_1">St-46/2020-12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BOMBOLONI j.d.o.o.  Rijeka</izvorni_sadrzaj>
    <derivirana_varijabla naziv="DomainObject.Predmet.ProtustrankaIDrugi_1">BOMBOLONI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BOMBOLONI j.d.o.o.  Rijeka, OIB 11722031504, Baretićevo 16, 51000 Rijeka</izvorni_sadrzaj>
    <derivirana_varijabla naziv="DomainObject.Predmet.ProtustrankaIDrugiAdressOIB_1">BOMBOLONI j.d.o.o.  Rijeka, OIB 11722031504,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BOMBOLONI j.d.o.o.  Rijeka</item>
      <item>Faik Šuke</item>
    </izvorni_sadrzaj>
    <derivirana_varijabla naziv="DomainObject.Predmet.SudioniciListNaziv_1">
      <item>FINA  Rijeka</item>
      <item>BOMBOLONI j.d.o.o.  Rijeka</item>
      <item>Faik Šuke</item>
    </derivirana_varijabla>
  </DomainObject.Predmet.SudioniciListNaziv>
  <DomainObject.Predmet.SudioniciListAdressOIB>
    <izvorni_sadrzaj>
      <item>FINA  Rijeka, OIB 85821130368, Frana Kurelca 8,51000 Rijeka</item>
      <item>BOMBOLONI j.d.o.o.  Rijeka, OIB 11722031504, Baretićevo 16,51000 Rijeka</item>
      <item>Faik Šuke, OIB 85004274753, Baretićevo 16,51000 Rijeka</item>
    </izvorni_sadrzaj>
    <derivirana_varijabla naziv="DomainObject.Predmet.SudioniciListAdressOIB_1">
      <item>FINA  Rijeka, OIB 85821130368, Frana Kurelca 8,51000 Rijeka</item>
      <item>BOMBOLONI j.d.o.o.  Rijeka, OIB 11722031504, Baretićevo 16,51000 Rijeka</item>
      <item>Faik Šuke, OIB 85004274753,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11722031504</item>
      <item>, OIB 85004274753</item>
    </izvorni_sadrzaj>
    <derivirana_varijabla naziv="DomainObject.Predmet.SudioniciListNazivOIB_1">
      <item>, OIB 85821130368</item>
      <item>, OIB 11722031504</item>
      <item>, OIB 85004274753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4C4BE-05CC-438A-8F56-F0A95C9CD2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321</properties:Words>
  <properties:Characters>1688</properties:Characters>
  <properties:Lines>61</properties:Lines>
  <properties:Paragraphs>29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2020-06-04T07:25:00Z</dcterms:created>
  <dc:creator>rcerneka</dc:creator>
  <cp:lastModifiedBy>Dajana Jurković</cp:lastModifiedBy>
  <cp:lastPrinted>2020-03-05T10:05:00Z</cp:lastPrinted>
  <dcterms:modified xmlns:xsi="http://www.w3.org/2001/XMLSchema-instance" xsi:type="dcterms:W3CDTF">2020-06-18T08:44:00Z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St-46/2020-12 / Zapisnik - Ročište radi rasprave o uvjetima za otvaranje steč. post. (46,2020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